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6E8CBB" w14:textId="77777777" w:rsidR="00AE1EAD" w:rsidRDefault="00AE1EAD" w:rsidP="00AE1EAD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67D5A02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6pt;height:52.6pt" o:ole="">
            <v:imagedata r:id="rId5" o:title=""/>
          </v:shape>
          <o:OLEObject Type="Embed" ProgID="Word.Picture.8" ShapeID="_x0000_i1025" DrawAspect="Content" ObjectID="_172528043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AE1EAD" w14:paraId="1BE69F03" w14:textId="77777777" w:rsidTr="00BB015D">
        <w:trPr>
          <w:trHeight w:val="788"/>
        </w:trPr>
        <w:tc>
          <w:tcPr>
            <w:tcW w:w="9867" w:type="dxa"/>
            <w:hideMark/>
          </w:tcPr>
          <w:p w14:paraId="7119A61E" w14:textId="77777777" w:rsidR="00AE1EAD" w:rsidRDefault="00AE1EAD" w:rsidP="00BB015D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006B1FB" w14:textId="77777777" w:rsidR="00AE1EAD" w:rsidRDefault="00AE1EAD" w:rsidP="00BB015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88E2417" w14:textId="60E6C30C" w:rsidR="00AE1EAD" w:rsidRDefault="00AE1EAD" w:rsidP="00AE1EAD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085D821E" wp14:editId="06557957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7051DD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700B5148" w14:textId="06E8E6A0" w:rsidR="00AE1EAD" w:rsidRDefault="00AE1EAD" w:rsidP="00AE1EAD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5 засідання 18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есія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14:paraId="350B592A" w14:textId="77777777" w:rsidR="00AE1EAD" w:rsidRDefault="00AE1EAD" w:rsidP="00AE1EAD">
      <w:pPr>
        <w:ind w:left="142" w:right="-1"/>
        <w:rPr>
          <w:b/>
          <w:sz w:val="28"/>
          <w:szCs w:val="28"/>
        </w:rPr>
      </w:pPr>
    </w:p>
    <w:p w14:paraId="7094E3BA" w14:textId="1AF145B1" w:rsidR="00AE1EAD" w:rsidRDefault="00AE1EAD" w:rsidP="00AE1EAD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454F7E1" w14:textId="77777777" w:rsidR="00AE1EAD" w:rsidRDefault="00AE1EAD" w:rsidP="00AE1EAD">
      <w:pPr>
        <w:pStyle w:val="1"/>
        <w:rPr>
          <w:rFonts w:ascii="Times New Roman" w:hAnsi="Times New Roman" w:cs="Times New Roman"/>
          <w:b/>
          <w:bCs/>
          <w:sz w:val="24"/>
          <w:szCs w:val="24"/>
        </w:rPr>
      </w:pPr>
    </w:p>
    <w:p w14:paraId="7A73B42B" w14:textId="5376029A" w:rsidR="00AE1EAD" w:rsidRDefault="00AE1EAD" w:rsidP="00AE1EAD">
      <w:pPr>
        <w:pStyle w:val="1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0" w:name="_GoBack"/>
      <w:r w:rsidRPr="00AE1EAD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Про надання дозволу ТОВ «ВОРТЕКС» </w:t>
      </w:r>
      <w:bookmarkStart w:id="1" w:name="_Hlk113879171"/>
      <w:r w:rsidRPr="00AE1EAD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на розробку технічної документації із землеустр</w:t>
      </w:r>
      <w:r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о</w:t>
      </w:r>
      <w:r w:rsidRPr="00AE1EAD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>ю про нормативну грошову оцінку</w:t>
      </w:r>
      <w:bookmarkEnd w:id="1"/>
    </w:p>
    <w:bookmarkEnd w:id="0"/>
    <w:p w14:paraId="093AC8E1" w14:textId="77777777" w:rsidR="00AE1EAD" w:rsidRDefault="00AE1EAD" w:rsidP="00AE1E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43D3D4D9" w14:textId="45723D2A" w:rsidR="00AE1EAD" w:rsidRPr="006E4B7E" w:rsidRDefault="00AE1EAD" w:rsidP="00AE1EAD">
      <w:pPr>
        <w:pStyle w:val="a3"/>
        <w:spacing w:before="0" w:beforeAutospacing="0" w:after="0" w:afterAutospacing="0"/>
        <w:ind w:firstLine="567"/>
        <w:jc w:val="both"/>
        <w:rPr>
          <w:lang w:val="uk-UA"/>
        </w:rPr>
      </w:pPr>
      <w:r w:rsidRPr="004F4975">
        <w:rPr>
          <w:color w:val="000000"/>
          <w:lang w:val="uk-UA"/>
        </w:rPr>
        <w:t xml:space="preserve">Розглянувши заяву </w:t>
      </w:r>
      <w:r>
        <w:rPr>
          <w:iCs/>
          <w:lang w:val="uk-UA"/>
        </w:rPr>
        <w:t xml:space="preserve">ТОВ «ВОРТЕКС» </w:t>
      </w:r>
      <w:r w:rsidRPr="004F4975">
        <w:rPr>
          <w:iCs/>
          <w:lang w:val="uk-UA"/>
        </w:rPr>
        <w:t xml:space="preserve">про надання дозволу </w:t>
      </w:r>
      <w:r w:rsidRPr="00AE1EAD">
        <w:rPr>
          <w:iCs/>
          <w:lang w:val="uk-UA"/>
        </w:rPr>
        <w:t xml:space="preserve">на розробку технічної документації із землеустрою про нормативну грошову оцінку </w:t>
      </w:r>
      <w:r>
        <w:rPr>
          <w:iCs/>
          <w:lang w:val="uk-UA"/>
        </w:rPr>
        <w:t>д</w:t>
      </w:r>
      <w:r w:rsidRPr="00AE1EAD">
        <w:rPr>
          <w:iCs/>
          <w:lang w:val="uk-UA"/>
        </w:rPr>
        <w:t xml:space="preserve">ля будівництва та обслуговування об'єктів рекреаційного призначення </w:t>
      </w:r>
      <w:r>
        <w:rPr>
          <w:iCs/>
          <w:lang w:val="uk-UA"/>
        </w:rPr>
        <w:t>(</w:t>
      </w:r>
      <w:r w:rsidRPr="00E43995">
        <w:rPr>
          <w:color w:val="000000"/>
          <w:lang w:val="uk-UA"/>
        </w:rPr>
        <w:t>код КВЦПЗ</w:t>
      </w:r>
      <w:r>
        <w:rPr>
          <w:color w:val="000000"/>
          <w:lang w:val="uk-UA"/>
        </w:rPr>
        <w:t>Д</w:t>
      </w:r>
      <w:r w:rsidRPr="00E43995">
        <w:rPr>
          <w:color w:val="000000"/>
          <w:lang w:val="uk-UA"/>
        </w:rPr>
        <w:t xml:space="preserve"> – </w:t>
      </w:r>
      <w:r>
        <w:rPr>
          <w:color w:val="000000"/>
          <w:lang w:val="uk-UA"/>
        </w:rPr>
        <w:t>07</w:t>
      </w:r>
      <w:r w:rsidRPr="00E43995">
        <w:rPr>
          <w:color w:val="000000"/>
          <w:lang w:val="uk-UA"/>
        </w:rPr>
        <w:t>.0</w:t>
      </w:r>
      <w:r>
        <w:rPr>
          <w:color w:val="000000"/>
          <w:lang w:val="uk-UA"/>
        </w:rPr>
        <w:t>1</w:t>
      </w:r>
      <w:r w:rsidRPr="00E43995">
        <w:rPr>
          <w:color w:val="000000"/>
          <w:lang w:val="uk-UA"/>
        </w:rPr>
        <w:t>)</w:t>
      </w:r>
      <w:r w:rsidRPr="00E43995">
        <w:rPr>
          <w:iCs/>
          <w:lang w:val="uk-UA"/>
        </w:rPr>
        <w:t xml:space="preserve"> </w:t>
      </w:r>
      <w:r>
        <w:rPr>
          <w:color w:val="000000"/>
          <w:lang w:val="uk-UA"/>
        </w:rPr>
        <w:t>земельної ділянки, яка розташована в Київській області, Вишгородському районі, на території Димерської селищної ради (за межами населених пунктів)</w:t>
      </w:r>
      <w:r w:rsidRPr="004F4975">
        <w:rPr>
          <w:color w:val="000000"/>
          <w:lang w:val="uk-UA"/>
        </w:rPr>
        <w:t xml:space="preserve">, </w:t>
      </w:r>
      <w:r w:rsidRPr="006E4B7E">
        <w:rPr>
          <w:color w:val="000000"/>
          <w:lang w:val="uk-UA"/>
        </w:rPr>
        <w:t>керуючись ст.12,</w:t>
      </w:r>
      <w:r w:rsidR="008011AC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>201</w:t>
      </w:r>
      <w:r w:rsidR="004564B8">
        <w:rPr>
          <w:color w:val="000000"/>
          <w:lang w:val="uk-UA"/>
        </w:rPr>
        <w:t xml:space="preserve"> </w:t>
      </w:r>
      <w:r w:rsidRPr="006E4B7E">
        <w:rPr>
          <w:color w:val="000000"/>
          <w:lang w:val="uk-UA"/>
        </w:rPr>
        <w:t>Земельного кодексу України,ст.26,59 Закону України «Про місцеве самоврядування в Україні»,</w:t>
      </w:r>
      <w:r w:rsidRPr="00995C5A">
        <w:rPr>
          <w:color w:val="000000"/>
          <w:lang w:val="uk-UA"/>
        </w:rPr>
        <w:t xml:space="preserve"> керуючись ст.</w:t>
      </w:r>
      <w:r>
        <w:rPr>
          <w:color w:val="000000"/>
          <w:lang w:val="uk-UA"/>
        </w:rPr>
        <w:t>1</w:t>
      </w:r>
      <w:r w:rsidRPr="00995C5A">
        <w:rPr>
          <w:color w:val="000000"/>
          <w:lang w:val="uk-UA"/>
        </w:rPr>
        <w:t>3 Закону України «Про оцінку земель»,</w:t>
      </w:r>
      <w:r w:rsidRPr="006E4B7E">
        <w:rPr>
          <w:color w:val="000000"/>
          <w:lang w:val="uk-UA"/>
        </w:rPr>
        <w:t xml:space="preserve">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8011AC">
        <w:rPr>
          <w:color w:val="000000"/>
          <w:lang w:val="uk-UA"/>
        </w:rPr>
        <w:t>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14:paraId="30997328" w14:textId="77777777" w:rsidR="00AE1EAD" w:rsidRPr="006E4B7E" w:rsidRDefault="00AE1EAD" w:rsidP="00AE1EAD">
      <w:pPr>
        <w:pStyle w:val="a3"/>
        <w:spacing w:before="0" w:beforeAutospacing="0" w:after="0" w:afterAutospacing="0"/>
        <w:ind w:firstLine="284"/>
        <w:jc w:val="both"/>
        <w:rPr>
          <w:lang w:val="uk-UA"/>
        </w:rPr>
      </w:pPr>
    </w:p>
    <w:p w14:paraId="09E395B5" w14:textId="77777777" w:rsidR="00AE1EAD" w:rsidRPr="000A7D86" w:rsidRDefault="00AE1EAD" w:rsidP="00AE1EAD">
      <w:pPr>
        <w:jc w:val="center"/>
      </w:pPr>
      <w:r w:rsidRPr="000A7D86">
        <w:rPr>
          <w:b/>
          <w:bCs/>
          <w:color w:val="000000"/>
        </w:rPr>
        <w:t>ВИРІШИЛА:</w:t>
      </w:r>
    </w:p>
    <w:p w14:paraId="7AF301DD" w14:textId="77777777" w:rsidR="00AE1EAD" w:rsidRDefault="00AE1EAD" w:rsidP="00AE1EAD">
      <w:pPr>
        <w:rPr>
          <w:b/>
        </w:rPr>
      </w:pPr>
    </w:p>
    <w:p w14:paraId="3EE72B3B" w14:textId="647F9CF8" w:rsidR="008011AC" w:rsidRDefault="00AE1EAD" w:rsidP="008011AC">
      <w:pPr>
        <w:pStyle w:val="a4"/>
        <w:numPr>
          <w:ilvl w:val="0"/>
          <w:numId w:val="1"/>
        </w:numPr>
        <w:ind w:left="0" w:firstLine="426"/>
        <w:jc w:val="both"/>
        <w:rPr>
          <w:color w:val="000000"/>
        </w:rPr>
      </w:pPr>
      <w:r w:rsidRPr="0017695A">
        <w:rPr>
          <w:color w:val="000000"/>
        </w:rPr>
        <w:t>Надати ТОВ «ВОРТЕКС»</w:t>
      </w:r>
      <w:r w:rsidR="008011AC">
        <w:rPr>
          <w:color w:val="000000"/>
        </w:rPr>
        <w:t xml:space="preserve"> </w:t>
      </w:r>
      <w:r w:rsidR="008011AC" w:rsidRPr="0017695A">
        <w:rPr>
          <w:color w:val="000000"/>
        </w:rPr>
        <w:t>дозвіл</w:t>
      </w:r>
      <w:r w:rsidRPr="0017695A">
        <w:rPr>
          <w:color w:val="000000"/>
        </w:rPr>
        <w:t xml:space="preserve"> на розробку технічної документації </w:t>
      </w:r>
      <w:r w:rsidR="008011AC">
        <w:rPr>
          <w:color w:val="000000"/>
        </w:rPr>
        <w:t>з</w:t>
      </w:r>
      <w:r w:rsidRPr="0017695A">
        <w:rPr>
          <w:color w:val="000000"/>
        </w:rPr>
        <w:t xml:space="preserve"> нормативно</w:t>
      </w:r>
      <w:r w:rsidR="008011AC">
        <w:rPr>
          <w:color w:val="000000"/>
        </w:rPr>
        <w:t>ї</w:t>
      </w:r>
      <w:r w:rsidRPr="0017695A">
        <w:rPr>
          <w:color w:val="000000"/>
        </w:rPr>
        <w:t xml:space="preserve"> грошов</w:t>
      </w:r>
      <w:r w:rsidR="008011AC">
        <w:rPr>
          <w:color w:val="000000"/>
        </w:rPr>
        <w:t>ої</w:t>
      </w:r>
      <w:r w:rsidRPr="0017695A">
        <w:rPr>
          <w:color w:val="000000"/>
        </w:rPr>
        <w:t xml:space="preserve"> оцінк</w:t>
      </w:r>
      <w:r w:rsidR="008011AC">
        <w:rPr>
          <w:color w:val="000000"/>
        </w:rPr>
        <w:t>и</w:t>
      </w:r>
      <w:r w:rsidRPr="0017695A">
        <w:rPr>
          <w:color w:val="000000"/>
        </w:rPr>
        <w:t xml:space="preserve"> земельної ділянки державної власності площею 16,6118 га, кадастровий номер 3221882200:21:029:0104, цільове призначення земельної ділянки – 07.01 для будівництва та обслуговування об'єктів рекреаційного призначення, яка розташована в Київській області, Вишгородському районі, на території Димерської селищної ради (за межами населених пунктів)</w:t>
      </w:r>
      <w:r w:rsidR="0017695A" w:rsidRPr="0017695A">
        <w:rPr>
          <w:color w:val="000000"/>
        </w:rPr>
        <w:t>.</w:t>
      </w:r>
    </w:p>
    <w:p w14:paraId="0EB5BF85" w14:textId="04940931" w:rsidR="008011AC" w:rsidRPr="008011AC" w:rsidRDefault="008011AC" w:rsidP="008011AC">
      <w:pPr>
        <w:pStyle w:val="a4"/>
        <w:numPr>
          <w:ilvl w:val="0"/>
          <w:numId w:val="1"/>
        </w:numPr>
        <w:ind w:left="0" w:firstLine="426"/>
        <w:jc w:val="both"/>
        <w:rPr>
          <w:color w:val="000000"/>
        </w:rPr>
      </w:pPr>
      <w:r>
        <w:t>Розроблену т</w:t>
      </w:r>
      <w:r>
        <w:t>ехнічну документацію з нормативної грошової оцінки земельної ділянки подати на затвердження сесії</w:t>
      </w:r>
      <w:r>
        <w:t xml:space="preserve"> Димерської селищної ради,</w:t>
      </w:r>
      <w:r>
        <w:t xml:space="preserve"> відповідно до вимог чинного законодавства.</w:t>
      </w:r>
    </w:p>
    <w:p w14:paraId="01FA264E" w14:textId="7BF989E3" w:rsidR="00AE1EAD" w:rsidRPr="0017695A" w:rsidRDefault="00AE1EAD" w:rsidP="0017695A">
      <w:pPr>
        <w:pStyle w:val="a4"/>
        <w:numPr>
          <w:ilvl w:val="0"/>
          <w:numId w:val="1"/>
        </w:numPr>
        <w:ind w:left="0" w:firstLine="426"/>
        <w:jc w:val="both"/>
        <w:rPr>
          <w:color w:val="000000"/>
        </w:rPr>
      </w:pPr>
      <w:r w:rsidRPr="0017695A">
        <w:rPr>
          <w:color w:val="000000"/>
          <w:lang w:val="ru-RU"/>
        </w:rPr>
        <w:t xml:space="preserve">Контроль за </w:t>
      </w:r>
      <w:proofErr w:type="spellStart"/>
      <w:r w:rsidRPr="0017695A">
        <w:rPr>
          <w:color w:val="000000"/>
          <w:lang w:val="ru-RU"/>
        </w:rPr>
        <w:t>виконанням</w:t>
      </w:r>
      <w:proofErr w:type="spellEnd"/>
      <w:r w:rsidRPr="0017695A">
        <w:rPr>
          <w:color w:val="000000"/>
          <w:lang w:val="ru-RU"/>
        </w:rPr>
        <w:t xml:space="preserve"> </w:t>
      </w:r>
      <w:proofErr w:type="spellStart"/>
      <w:r w:rsidRPr="0017695A">
        <w:rPr>
          <w:color w:val="000000"/>
          <w:lang w:val="ru-RU"/>
        </w:rPr>
        <w:t>даного</w:t>
      </w:r>
      <w:proofErr w:type="spellEnd"/>
      <w:r w:rsidRPr="0017695A">
        <w:rPr>
          <w:color w:val="000000"/>
          <w:lang w:val="ru-RU"/>
        </w:rPr>
        <w:t xml:space="preserve"> </w:t>
      </w:r>
      <w:proofErr w:type="spellStart"/>
      <w:r w:rsidRPr="0017695A">
        <w:rPr>
          <w:color w:val="000000"/>
          <w:lang w:val="ru-RU"/>
        </w:rPr>
        <w:t>рішення</w:t>
      </w:r>
      <w:proofErr w:type="spellEnd"/>
      <w:r w:rsidRPr="0017695A">
        <w:rPr>
          <w:color w:val="000000"/>
          <w:lang w:val="ru-RU"/>
        </w:rPr>
        <w:t xml:space="preserve"> </w:t>
      </w:r>
      <w:proofErr w:type="spellStart"/>
      <w:r w:rsidRPr="0017695A">
        <w:rPr>
          <w:color w:val="000000"/>
          <w:lang w:val="ru-RU"/>
        </w:rPr>
        <w:t>покласти</w:t>
      </w:r>
      <w:proofErr w:type="spellEnd"/>
      <w:r w:rsidRPr="0017695A">
        <w:rPr>
          <w:color w:val="000000"/>
          <w:lang w:val="ru-RU"/>
        </w:rPr>
        <w:t xml:space="preserve"> на </w:t>
      </w:r>
      <w:proofErr w:type="spellStart"/>
      <w:r w:rsidRPr="0017695A">
        <w:rPr>
          <w:color w:val="000000"/>
          <w:lang w:val="ru-RU"/>
        </w:rPr>
        <w:t>постійну</w:t>
      </w:r>
      <w:proofErr w:type="spellEnd"/>
      <w:r w:rsidRPr="0017695A">
        <w:rPr>
          <w:color w:val="000000"/>
          <w:lang w:val="ru-RU"/>
        </w:rPr>
        <w:t xml:space="preserve"> </w:t>
      </w:r>
      <w:proofErr w:type="spellStart"/>
      <w:r w:rsidRPr="0017695A">
        <w:rPr>
          <w:color w:val="000000"/>
          <w:lang w:val="ru-RU"/>
        </w:rPr>
        <w:t>комісію</w:t>
      </w:r>
      <w:proofErr w:type="spellEnd"/>
      <w:r w:rsidRPr="0017695A">
        <w:rPr>
          <w:color w:val="000000"/>
          <w:lang w:val="ru-RU"/>
        </w:rPr>
        <w:t xml:space="preserve"> </w:t>
      </w:r>
      <w:proofErr w:type="spellStart"/>
      <w:proofErr w:type="gramStart"/>
      <w:r w:rsidRPr="0017695A">
        <w:rPr>
          <w:color w:val="000000"/>
          <w:lang w:val="ru-RU"/>
        </w:rPr>
        <w:t>питань</w:t>
      </w:r>
      <w:proofErr w:type="spellEnd"/>
      <w:r w:rsidRPr="0017695A">
        <w:rPr>
          <w:color w:val="000000"/>
          <w:lang w:val="ru-RU"/>
        </w:rPr>
        <w:t xml:space="preserve">  </w:t>
      </w:r>
      <w:proofErr w:type="spellStart"/>
      <w:r w:rsidRPr="0017695A">
        <w:rPr>
          <w:color w:val="000000"/>
          <w:lang w:val="ru-RU"/>
        </w:rPr>
        <w:t>земельних</w:t>
      </w:r>
      <w:proofErr w:type="spellEnd"/>
      <w:proofErr w:type="gramEnd"/>
      <w:r w:rsidRPr="0017695A">
        <w:rPr>
          <w:color w:val="000000"/>
          <w:lang w:val="ru-RU"/>
        </w:rPr>
        <w:t xml:space="preserve"> </w:t>
      </w:r>
      <w:proofErr w:type="spellStart"/>
      <w:r w:rsidRPr="0017695A">
        <w:rPr>
          <w:color w:val="000000"/>
          <w:lang w:val="ru-RU"/>
        </w:rPr>
        <w:t>відносин</w:t>
      </w:r>
      <w:proofErr w:type="spellEnd"/>
      <w:r w:rsidRPr="0017695A">
        <w:rPr>
          <w:color w:val="000000"/>
          <w:lang w:val="ru-RU"/>
        </w:rPr>
        <w:t xml:space="preserve">, </w:t>
      </w:r>
      <w:proofErr w:type="spellStart"/>
      <w:r w:rsidRPr="0017695A">
        <w:rPr>
          <w:color w:val="000000"/>
          <w:lang w:val="ru-RU"/>
        </w:rPr>
        <w:t>природокористування</w:t>
      </w:r>
      <w:proofErr w:type="spellEnd"/>
      <w:r w:rsidRPr="0017695A">
        <w:rPr>
          <w:color w:val="000000"/>
          <w:lang w:val="ru-RU"/>
        </w:rPr>
        <w:t xml:space="preserve">, </w:t>
      </w:r>
      <w:proofErr w:type="spellStart"/>
      <w:r w:rsidRPr="0017695A">
        <w:rPr>
          <w:color w:val="000000"/>
          <w:lang w:val="ru-RU"/>
        </w:rPr>
        <w:t>планування</w:t>
      </w:r>
      <w:proofErr w:type="spellEnd"/>
      <w:r w:rsidRPr="0017695A">
        <w:rPr>
          <w:color w:val="000000"/>
          <w:lang w:val="ru-RU"/>
        </w:rPr>
        <w:t xml:space="preserve"> </w:t>
      </w:r>
      <w:proofErr w:type="spellStart"/>
      <w:r w:rsidRPr="0017695A">
        <w:rPr>
          <w:color w:val="000000"/>
          <w:lang w:val="ru-RU"/>
        </w:rPr>
        <w:t>території</w:t>
      </w:r>
      <w:proofErr w:type="spellEnd"/>
      <w:r w:rsidRPr="0017695A">
        <w:rPr>
          <w:color w:val="000000"/>
          <w:lang w:val="ru-RU"/>
        </w:rPr>
        <w:t xml:space="preserve">, </w:t>
      </w:r>
      <w:proofErr w:type="spellStart"/>
      <w:r w:rsidRPr="0017695A">
        <w:rPr>
          <w:color w:val="000000"/>
          <w:lang w:val="ru-RU"/>
        </w:rPr>
        <w:t>будівництва</w:t>
      </w:r>
      <w:proofErr w:type="spellEnd"/>
      <w:r w:rsidRPr="0017695A">
        <w:rPr>
          <w:color w:val="000000"/>
          <w:lang w:val="ru-RU"/>
        </w:rPr>
        <w:t xml:space="preserve">, </w:t>
      </w:r>
      <w:proofErr w:type="spellStart"/>
      <w:r w:rsidRPr="0017695A">
        <w:rPr>
          <w:color w:val="000000"/>
          <w:lang w:val="ru-RU"/>
        </w:rPr>
        <w:t>архітектури</w:t>
      </w:r>
      <w:proofErr w:type="spellEnd"/>
      <w:r w:rsidRPr="0017695A">
        <w:rPr>
          <w:color w:val="000000"/>
          <w:lang w:val="ru-RU"/>
        </w:rPr>
        <w:t xml:space="preserve">, </w:t>
      </w:r>
      <w:proofErr w:type="spellStart"/>
      <w:r w:rsidRPr="0017695A">
        <w:rPr>
          <w:color w:val="000000"/>
          <w:lang w:val="ru-RU"/>
        </w:rPr>
        <w:t>охорони</w:t>
      </w:r>
      <w:proofErr w:type="spellEnd"/>
      <w:r w:rsidRPr="0017695A">
        <w:rPr>
          <w:color w:val="000000"/>
          <w:lang w:val="ru-RU"/>
        </w:rPr>
        <w:t xml:space="preserve"> </w:t>
      </w:r>
      <w:proofErr w:type="spellStart"/>
      <w:r w:rsidRPr="0017695A">
        <w:rPr>
          <w:color w:val="000000"/>
          <w:lang w:val="ru-RU"/>
        </w:rPr>
        <w:t>пам’яток</w:t>
      </w:r>
      <w:proofErr w:type="spellEnd"/>
      <w:r w:rsidRPr="0017695A">
        <w:rPr>
          <w:color w:val="000000"/>
          <w:lang w:val="ru-RU"/>
        </w:rPr>
        <w:t xml:space="preserve">, </w:t>
      </w:r>
      <w:proofErr w:type="spellStart"/>
      <w:r w:rsidRPr="0017695A">
        <w:rPr>
          <w:color w:val="000000"/>
          <w:lang w:val="ru-RU"/>
        </w:rPr>
        <w:t>історичного</w:t>
      </w:r>
      <w:proofErr w:type="spellEnd"/>
      <w:r w:rsidRPr="0017695A">
        <w:rPr>
          <w:color w:val="000000"/>
          <w:lang w:val="ru-RU"/>
        </w:rPr>
        <w:t xml:space="preserve"> </w:t>
      </w:r>
      <w:proofErr w:type="spellStart"/>
      <w:r w:rsidRPr="0017695A">
        <w:rPr>
          <w:color w:val="000000"/>
          <w:lang w:val="ru-RU"/>
        </w:rPr>
        <w:t>середовища</w:t>
      </w:r>
      <w:proofErr w:type="spellEnd"/>
      <w:r w:rsidRPr="0017695A">
        <w:rPr>
          <w:color w:val="000000"/>
          <w:lang w:val="ru-RU"/>
        </w:rPr>
        <w:t xml:space="preserve"> та благоустрою.</w:t>
      </w:r>
    </w:p>
    <w:p w14:paraId="749C1DA7" w14:textId="77777777" w:rsidR="00AE1EAD" w:rsidRPr="00E43995" w:rsidRDefault="00AE1EAD" w:rsidP="00AE1EAD">
      <w:pPr>
        <w:spacing w:after="240"/>
        <w:rPr>
          <w:lang w:val="ru-RU"/>
        </w:rPr>
      </w:pPr>
      <w:r w:rsidRPr="00E43995">
        <w:rPr>
          <w:lang w:val="ru-RU"/>
        </w:rPr>
        <w:br/>
      </w:r>
    </w:p>
    <w:p w14:paraId="242A8D07" w14:textId="77777777" w:rsidR="00AE1EAD" w:rsidRPr="00E43995" w:rsidRDefault="00AE1EAD" w:rsidP="00AE1EAD">
      <w:pPr>
        <w:rPr>
          <w:lang w:val="ru-RU"/>
        </w:rPr>
      </w:pPr>
      <w:r w:rsidRPr="00E43995">
        <w:rPr>
          <w:b/>
          <w:bCs/>
          <w:color w:val="000000"/>
          <w:lang w:val="ru-RU"/>
        </w:rPr>
        <w:t>      </w:t>
      </w:r>
      <w:proofErr w:type="spellStart"/>
      <w:r w:rsidRPr="00E43995">
        <w:rPr>
          <w:b/>
          <w:bCs/>
          <w:color w:val="000000"/>
          <w:lang w:val="ru-RU"/>
        </w:rPr>
        <w:t>Селищний</w:t>
      </w:r>
      <w:proofErr w:type="spellEnd"/>
      <w:r w:rsidRPr="00E43995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E43995">
        <w:rPr>
          <w:b/>
          <w:bCs/>
          <w:color w:val="000000"/>
          <w:lang w:val="ru-RU"/>
        </w:rPr>
        <w:t>Володимир</w:t>
      </w:r>
      <w:proofErr w:type="spellEnd"/>
      <w:r w:rsidRPr="00E43995">
        <w:rPr>
          <w:b/>
          <w:bCs/>
          <w:color w:val="000000"/>
          <w:lang w:val="ru-RU"/>
        </w:rPr>
        <w:t xml:space="preserve"> ПІДКУРГАННИЙ</w:t>
      </w:r>
    </w:p>
    <w:p w14:paraId="2D1E7858" w14:textId="16869165" w:rsidR="00AE1EAD" w:rsidRDefault="00AE1EAD" w:rsidP="00AE1EAD">
      <w:pPr>
        <w:spacing w:after="240"/>
        <w:rPr>
          <w:lang w:val="ru-RU"/>
        </w:rPr>
      </w:pPr>
      <w:r w:rsidRPr="00E43995">
        <w:rPr>
          <w:lang w:val="ru-RU"/>
        </w:rPr>
        <w:br/>
      </w:r>
      <w:r w:rsidRPr="00E43995">
        <w:rPr>
          <w:lang w:val="ru-RU"/>
        </w:rPr>
        <w:br/>
      </w:r>
    </w:p>
    <w:p w14:paraId="4161F791" w14:textId="66634193" w:rsidR="00AE1EAD" w:rsidRDefault="00AE1EAD" w:rsidP="00AE1EAD">
      <w:pPr>
        <w:spacing w:after="240"/>
        <w:rPr>
          <w:lang w:val="ru-RU"/>
        </w:rPr>
      </w:pPr>
    </w:p>
    <w:p w14:paraId="08D7A4AF" w14:textId="77777777" w:rsidR="00AE1EAD" w:rsidRPr="00E43995" w:rsidRDefault="00AE1EAD" w:rsidP="00AE1EAD">
      <w:pPr>
        <w:spacing w:after="240"/>
        <w:rPr>
          <w:lang w:val="ru-RU"/>
        </w:rPr>
      </w:pPr>
    </w:p>
    <w:p w14:paraId="7ED6E669" w14:textId="77777777" w:rsidR="00AE1EAD" w:rsidRPr="00E43995" w:rsidRDefault="00AE1EAD" w:rsidP="00AE1EAD">
      <w:pPr>
        <w:jc w:val="both"/>
        <w:rPr>
          <w:lang w:val="ru-RU"/>
        </w:rPr>
      </w:pPr>
      <w:proofErr w:type="spellStart"/>
      <w:r w:rsidRPr="00E43995">
        <w:rPr>
          <w:color w:val="000000"/>
          <w:sz w:val="22"/>
          <w:szCs w:val="22"/>
          <w:lang w:val="ru-RU"/>
        </w:rPr>
        <w:t>смт</w:t>
      </w:r>
      <w:proofErr w:type="spellEnd"/>
      <w:r w:rsidRPr="00E43995">
        <w:rPr>
          <w:color w:val="000000"/>
          <w:sz w:val="22"/>
          <w:szCs w:val="22"/>
          <w:lang w:val="ru-RU"/>
        </w:rPr>
        <w:t xml:space="preserve"> </w:t>
      </w:r>
      <w:proofErr w:type="spellStart"/>
      <w:r w:rsidRPr="00E43995">
        <w:rPr>
          <w:color w:val="000000"/>
          <w:sz w:val="22"/>
          <w:szCs w:val="22"/>
          <w:lang w:val="ru-RU"/>
        </w:rPr>
        <w:t>Димер</w:t>
      </w:r>
      <w:proofErr w:type="spellEnd"/>
    </w:p>
    <w:p w14:paraId="155257B0" w14:textId="3DA850C2" w:rsidR="00AE1EAD" w:rsidRPr="00E43995" w:rsidRDefault="00AE1EAD" w:rsidP="00AE1EAD">
      <w:pPr>
        <w:jc w:val="both"/>
        <w:rPr>
          <w:lang w:val="ru-RU"/>
        </w:rPr>
      </w:pPr>
      <w:r>
        <w:rPr>
          <w:color w:val="000000"/>
          <w:sz w:val="22"/>
          <w:szCs w:val="22"/>
          <w:lang w:val="ru-RU"/>
        </w:rPr>
        <w:t>16 вересня 2022 року</w:t>
      </w:r>
    </w:p>
    <w:p w14:paraId="08EFE0C7" w14:textId="6B7F1B17" w:rsidR="00BC34A2" w:rsidRPr="0017695A" w:rsidRDefault="00AE1EAD" w:rsidP="0017695A">
      <w:pPr>
        <w:jc w:val="both"/>
        <w:rPr>
          <w:lang w:val="ru-RU"/>
        </w:rPr>
      </w:pPr>
      <w:r w:rsidRPr="00E43995">
        <w:rPr>
          <w:color w:val="000000"/>
          <w:sz w:val="22"/>
          <w:szCs w:val="22"/>
          <w:lang w:val="ru-RU"/>
        </w:rPr>
        <w:t>№</w:t>
      </w:r>
      <w:r w:rsidR="002D2C81">
        <w:rPr>
          <w:color w:val="000000"/>
          <w:sz w:val="22"/>
          <w:szCs w:val="22"/>
          <w:lang w:val="ru-RU"/>
        </w:rPr>
        <w:t>1023-</w:t>
      </w:r>
      <w:r w:rsidRPr="00E43995">
        <w:rPr>
          <w:color w:val="000000"/>
          <w:sz w:val="22"/>
          <w:szCs w:val="22"/>
          <w:lang w:val="ru-RU"/>
        </w:rPr>
        <w:t>1</w:t>
      </w:r>
      <w:r>
        <w:rPr>
          <w:color w:val="000000"/>
          <w:sz w:val="22"/>
          <w:szCs w:val="22"/>
          <w:lang w:val="ru-RU"/>
        </w:rPr>
        <w:t>8-5-</w:t>
      </w:r>
      <w:r w:rsidRPr="00E43995">
        <w:rPr>
          <w:color w:val="000000"/>
          <w:sz w:val="22"/>
          <w:szCs w:val="22"/>
          <w:lang w:val="ru-RU"/>
        </w:rPr>
        <w:t>VIІІ</w:t>
      </w:r>
    </w:p>
    <w:sectPr w:rsidR="00BC34A2" w:rsidRPr="0017695A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9662C"/>
    <w:multiLevelType w:val="hybridMultilevel"/>
    <w:tmpl w:val="60CE3958"/>
    <w:lvl w:ilvl="0" w:tplc="89805E56">
      <w:start w:val="1"/>
      <w:numFmt w:val="decimal"/>
      <w:lvlText w:val="%1."/>
      <w:lvlJc w:val="left"/>
      <w:pPr>
        <w:ind w:left="7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4" w:hanging="360"/>
      </w:pPr>
    </w:lvl>
    <w:lvl w:ilvl="2" w:tplc="0419001B" w:tentative="1">
      <w:start w:val="1"/>
      <w:numFmt w:val="lowerRoman"/>
      <w:lvlText w:val="%3."/>
      <w:lvlJc w:val="right"/>
      <w:pPr>
        <w:ind w:left="2144" w:hanging="180"/>
      </w:pPr>
    </w:lvl>
    <w:lvl w:ilvl="3" w:tplc="0419000F" w:tentative="1">
      <w:start w:val="1"/>
      <w:numFmt w:val="decimal"/>
      <w:lvlText w:val="%4."/>
      <w:lvlJc w:val="left"/>
      <w:pPr>
        <w:ind w:left="2864" w:hanging="360"/>
      </w:pPr>
    </w:lvl>
    <w:lvl w:ilvl="4" w:tplc="04190019" w:tentative="1">
      <w:start w:val="1"/>
      <w:numFmt w:val="lowerLetter"/>
      <w:lvlText w:val="%5."/>
      <w:lvlJc w:val="left"/>
      <w:pPr>
        <w:ind w:left="3584" w:hanging="360"/>
      </w:pPr>
    </w:lvl>
    <w:lvl w:ilvl="5" w:tplc="0419001B" w:tentative="1">
      <w:start w:val="1"/>
      <w:numFmt w:val="lowerRoman"/>
      <w:lvlText w:val="%6."/>
      <w:lvlJc w:val="right"/>
      <w:pPr>
        <w:ind w:left="4304" w:hanging="180"/>
      </w:pPr>
    </w:lvl>
    <w:lvl w:ilvl="6" w:tplc="0419000F" w:tentative="1">
      <w:start w:val="1"/>
      <w:numFmt w:val="decimal"/>
      <w:lvlText w:val="%7."/>
      <w:lvlJc w:val="left"/>
      <w:pPr>
        <w:ind w:left="5024" w:hanging="360"/>
      </w:pPr>
    </w:lvl>
    <w:lvl w:ilvl="7" w:tplc="04190019" w:tentative="1">
      <w:start w:val="1"/>
      <w:numFmt w:val="lowerLetter"/>
      <w:lvlText w:val="%8."/>
      <w:lvlJc w:val="left"/>
      <w:pPr>
        <w:ind w:left="5744" w:hanging="360"/>
      </w:pPr>
    </w:lvl>
    <w:lvl w:ilvl="8" w:tplc="041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" w15:restartNumberingAfterBreak="0">
    <w:nsid w:val="38677B5D"/>
    <w:multiLevelType w:val="hybridMultilevel"/>
    <w:tmpl w:val="2286BF5C"/>
    <w:lvl w:ilvl="0" w:tplc="BAB07816">
      <w:start w:val="1"/>
      <w:numFmt w:val="decimal"/>
      <w:lvlText w:val="%1."/>
      <w:lvlJc w:val="left"/>
      <w:pPr>
        <w:ind w:left="689" w:hanging="360"/>
      </w:pPr>
      <w:rPr>
        <w:rFonts w:ascii="Times New Roman" w:hAnsi="Times New Roman" w:cs="Times New Roman" w:hint="default"/>
        <w:b/>
        <w:bCs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09" w:hanging="360"/>
      </w:pPr>
    </w:lvl>
    <w:lvl w:ilvl="2" w:tplc="0419001B" w:tentative="1">
      <w:start w:val="1"/>
      <w:numFmt w:val="lowerRoman"/>
      <w:lvlText w:val="%3."/>
      <w:lvlJc w:val="right"/>
      <w:pPr>
        <w:ind w:left="2129" w:hanging="180"/>
      </w:pPr>
    </w:lvl>
    <w:lvl w:ilvl="3" w:tplc="0419000F" w:tentative="1">
      <w:start w:val="1"/>
      <w:numFmt w:val="decimal"/>
      <w:lvlText w:val="%4."/>
      <w:lvlJc w:val="left"/>
      <w:pPr>
        <w:ind w:left="2849" w:hanging="360"/>
      </w:pPr>
    </w:lvl>
    <w:lvl w:ilvl="4" w:tplc="04190019" w:tentative="1">
      <w:start w:val="1"/>
      <w:numFmt w:val="lowerLetter"/>
      <w:lvlText w:val="%5."/>
      <w:lvlJc w:val="left"/>
      <w:pPr>
        <w:ind w:left="3569" w:hanging="360"/>
      </w:pPr>
    </w:lvl>
    <w:lvl w:ilvl="5" w:tplc="0419001B" w:tentative="1">
      <w:start w:val="1"/>
      <w:numFmt w:val="lowerRoman"/>
      <w:lvlText w:val="%6."/>
      <w:lvlJc w:val="right"/>
      <w:pPr>
        <w:ind w:left="4289" w:hanging="180"/>
      </w:pPr>
    </w:lvl>
    <w:lvl w:ilvl="6" w:tplc="0419000F" w:tentative="1">
      <w:start w:val="1"/>
      <w:numFmt w:val="decimal"/>
      <w:lvlText w:val="%7."/>
      <w:lvlJc w:val="left"/>
      <w:pPr>
        <w:ind w:left="5009" w:hanging="360"/>
      </w:pPr>
    </w:lvl>
    <w:lvl w:ilvl="7" w:tplc="04190019" w:tentative="1">
      <w:start w:val="1"/>
      <w:numFmt w:val="lowerLetter"/>
      <w:lvlText w:val="%8."/>
      <w:lvlJc w:val="left"/>
      <w:pPr>
        <w:ind w:left="5729" w:hanging="360"/>
      </w:pPr>
    </w:lvl>
    <w:lvl w:ilvl="8" w:tplc="0419001B" w:tentative="1">
      <w:start w:val="1"/>
      <w:numFmt w:val="lowerRoman"/>
      <w:lvlText w:val="%9."/>
      <w:lvlJc w:val="right"/>
      <w:pPr>
        <w:ind w:left="644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8E2"/>
    <w:rsid w:val="0017695A"/>
    <w:rsid w:val="002D2C81"/>
    <w:rsid w:val="004564B8"/>
    <w:rsid w:val="008011AC"/>
    <w:rsid w:val="008E08E2"/>
    <w:rsid w:val="00AE1EAD"/>
    <w:rsid w:val="00BC3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9BB0B"/>
  <w15:chartTrackingRefBased/>
  <w15:docId w15:val="{C20F2734-8A09-43EF-92D2-3710132DB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AE1E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AE1EAD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Normal (Web)"/>
    <w:basedOn w:val="a"/>
    <w:uiPriority w:val="99"/>
    <w:unhideWhenUsed/>
    <w:rsid w:val="00AE1EAD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1769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DrukZem</cp:lastModifiedBy>
  <cp:revision>5</cp:revision>
  <dcterms:created xsi:type="dcterms:W3CDTF">2022-09-12T09:43:00Z</dcterms:created>
  <dcterms:modified xsi:type="dcterms:W3CDTF">2022-09-21T12:47:00Z</dcterms:modified>
</cp:coreProperties>
</file>